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CE4898" w14:paraId="16E68E50" w14:textId="77777777" w:rsidTr="00CE4898">
        <w:trPr>
          <w:trHeight w:val="841"/>
        </w:trPr>
        <w:tc>
          <w:tcPr>
            <w:tcW w:w="9016" w:type="dxa"/>
          </w:tcPr>
          <w:p w14:paraId="3F4012F6" w14:textId="77777777" w:rsidR="00CE4898" w:rsidRDefault="00CE4898" w:rsidP="00CE4898">
            <w:pPr>
              <w:jc w:val="center"/>
              <w:rPr>
                <w:sz w:val="28"/>
                <w:szCs w:val="28"/>
              </w:rPr>
            </w:pPr>
            <w:r w:rsidRPr="00CE4898">
              <w:rPr>
                <w:sz w:val="28"/>
                <w:szCs w:val="28"/>
              </w:rPr>
              <w:t>Local Lettings Plan</w:t>
            </w:r>
          </w:p>
          <w:p w14:paraId="59010340" w14:textId="1222C251" w:rsidR="00CE4898" w:rsidRPr="00CE4898" w:rsidRDefault="00CE4898" w:rsidP="00CE4898">
            <w:pPr>
              <w:jc w:val="center"/>
              <w:rPr>
                <w:sz w:val="28"/>
                <w:szCs w:val="28"/>
              </w:rPr>
            </w:pPr>
            <w:r>
              <w:rPr>
                <w:sz w:val="28"/>
                <w:szCs w:val="28"/>
              </w:rPr>
              <w:t>Sandymoor Court, Runcorn, Halton</w:t>
            </w:r>
            <w:r w:rsidR="0085786E">
              <w:rPr>
                <w:sz w:val="28"/>
                <w:szCs w:val="28"/>
              </w:rPr>
              <w:t>, WA7 1YP</w:t>
            </w:r>
          </w:p>
        </w:tc>
      </w:tr>
    </w:tbl>
    <w:p w14:paraId="3DF22BF4" w14:textId="49CB87A1" w:rsidR="00CE4898" w:rsidRDefault="00CE4898"/>
    <w:p w14:paraId="0B101278" w14:textId="733B2230" w:rsidR="00CE4898" w:rsidRDefault="00CE4898" w:rsidP="00CE4898">
      <w:pPr>
        <w:rPr>
          <w:b/>
          <w:bCs/>
          <w:sz w:val="24"/>
          <w:szCs w:val="24"/>
        </w:rPr>
      </w:pPr>
      <w:r w:rsidRPr="00CE4898">
        <w:rPr>
          <w:b/>
          <w:bCs/>
          <w:sz w:val="24"/>
          <w:szCs w:val="24"/>
        </w:rPr>
        <w:t>Background</w:t>
      </w:r>
      <w:r>
        <w:rPr>
          <w:b/>
          <w:bCs/>
          <w:sz w:val="24"/>
          <w:szCs w:val="24"/>
        </w:rPr>
        <w:t xml:space="preserve"> / Introduction</w:t>
      </w:r>
    </w:p>
    <w:p w14:paraId="1403E7FD" w14:textId="1FA1756A" w:rsidR="00D060AA" w:rsidRPr="001A4205" w:rsidRDefault="00D060AA" w:rsidP="00D060AA">
      <w:pPr>
        <w:jc w:val="both"/>
        <w:rPr>
          <w:rFonts w:cstheme="minorHAnsi"/>
          <w:color w:val="000000" w:themeColor="text1"/>
          <w:sz w:val="24"/>
          <w:szCs w:val="24"/>
        </w:rPr>
      </w:pPr>
      <w:r>
        <w:rPr>
          <w:rFonts w:cstheme="minorHAnsi"/>
          <w:sz w:val="24"/>
          <w:szCs w:val="24"/>
        </w:rPr>
        <w:t xml:space="preserve">Alongside </w:t>
      </w:r>
      <w:r w:rsidR="00F645A6" w:rsidRPr="00F645A6">
        <w:rPr>
          <w:rFonts w:cstheme="minorHAnsi"/>
          <w:sz w:val="24"/>
          <w:szCs w:val="24"/>
        </w:rPr>
        <w:t>Lane End Developments</w:t>
      </w:r>
      <w:r>
        <w:rPr>
          <w:rFonts w:cstheme="minorHAnsi"/>
          <w:color w:val="FF0000"/>
          <w:sz w:val="24"/>
          <w:szCs w:val="24"/>
        </w:rPr>
        <w:t xml:space="preserve">, </w:t>
      </w:r>
      <w:r w:rsidRPr="00D060AA">
        <w:rPr>
          <w:rFonts w:cstheme="minorHAnsi"/>
          <w:color w:val="000000" w:themeColor="text1"/>
          <w:sz w:val="24"/>
          <w:szCs w:val="24"/>
        </w:rPr>
        <w:t xml:space="preserve">Livv Housing Group </w:t>
      </w:r>
      <w:r>
        <w:rPr>
          <w:rFonts w:cstheme="minorHAnsi"/>
          <w:sz w:val="24"/>
          <w:szCs w:val="24"/>
        </w:rPr>
        <w:t xml:space="preserve">have developed Sandymoor Court, </w:t>
      </w:r>
      <w:r w:rsidRPr="00CE4898">
        <w:rPr>
          <w:rFonts w:cstheme="minorHAnsi"/>
          <w:sz w:val="24"/>
          <w:szCs w:val="24"/>
        </w:rPr>
        <w:t xml:space="preserve">a </w:t>
      </w:r>
      <w:r w:rsidR="00BF5256">
        <w:rPr>
          <w:rFonts w:cstheme="minorHAnsi"/>
          <w:color w:val="000000" w:themeColor="text1"/>
          <w:sz w:val="24"/>
          <w:szCs w:val="24"/>
        </w:rPr>
        <w:t>three</w:t>
      </w:r>
      <w:r w:rsidRPr="001A4205">
        <w:rPr>
          <w:rFonts w:cstheme="minorHAnsi"/>
          <w:color w:val="000000" w:themeColor="text1"/>
          <w:sz w:val="24"/>
          <w:szCs w:val="24"/>
        </w:rPr>
        <w:t xml:space="preserve"> stor</w:t>
      </w:r>
      <w:r w:rsidR="00BF5256">
        <w:rPr>
          <w:rFonts w:cstheme="minorHAnsi"/>
          <w:color w:val="000000" w:themeColor="text1"/>
          <w:sz w:val="24"/>
          <w:szCs w:val="24"/>
        </w:rPr>
        <w:t>e</w:t>
      </w:r>
      <w:r w:rsidRPr="001A4205">
        <w:rPr>
          <w:rFonts w:cstheme="minorHAnsi"/>
          <w:color w:val="000000" w:themeColor="text1"/>
          <w:sz w:val="24"/>
          <w:szCs w:val="24"/>
        </w:rPr>
        <w:t>y block of 44 apartments which consists of 20 x 1 bedroom apartments and 24 x 2 bedroom apartments. The block benefits from a lift.</w:t>
      </w:r>
      <w:r w:rsidR="00F67B87">
        <w:rPr>
          <w:rFonts w:cstheme="minorHAnsi"/>
          <w:color w:val="000000" w:themeColor="text1"/>
          <w:sz w:val="24"/>
          <w:szCs w:val="24"/>
        </w:rPr>
        <w:t xml:space="preserve"> The development also include</w:t>
      </w:r>
      <w:r w:rsidR="00F660A3">
        <w:rPr>
          <w:rFonts w:cstheme="minorHAnsi"/>
          <w:color w:val="000000" w:themeColor="text1"/>
          <w:sz w:val="24"/>
          <w:szCs w:val="24"/>
        </w:rPr>
        <w:t>s</w:t>
      </w:r>
      <w:r w:rsidR="00F67B87">
        <w:rPr>
          <w:rFonts w:cstheme="minorHAnsi"/>
          <w:color w:val="000000" w:themeColor="text1"/>
          <w:sz w:val="24"/>
          <w:szCs w:val="24"/>
        </w:rPr>
        <w:t xml:space="preserve"> 5 x 2 bedroom bungalows.</w:t>
      </w:r>
    </w:p>
    <w:p w14:paraId="65FD4283" w14:textId="591655CD" w:rsidR="00CE4898" w:rsidRPr="001A4205" w:rsidRDefault="00CE4898" w:rsidP="00CE4898">
      <w:pPr>
        <w:jc w:val="both"/>
        <w:rPr>
          <w:rFonts w:cstheme="minorHAnsi"/>
          <w:iCs/>
          <w:sz w:val="24"/>
          <w:szCs w:val="24"/>
        </w:rPr>
      </w:pPr>
      <w:r>
        <w:rPr>
          <w:rFonts w:cstheme="minorHAnsi"/>
          <w:iCs/>
          <w:sz w:val="24"/>
          <w:szCs w:val="24"/>
        </w:rPr>
        <w:t>Sandymoor Court</w:t>
      </w:r>
      <w:r w:rsidRPr="00CE4898">
        <w:rPr>
          <w:rFonts w:cstheme="minorHAnsi"/>
          <w:iCs/>
          <w:sz w:val="24"/>
          <w:szCs w:val="24"/>
        </w:rPr>
        <w:t xml:space="preserve"> is located on </w:t>
      </w:r>
      <w:r>
        <w:rPr>
          <w:rFonts w:cstheme="minorHAnsi"/>
          <w:iCs/>
          <w:sz w:val="24"/>
          <w:szCs w:val="24"/>
        </w:rPr>
        <w:t>Otterburn Street</w:t>
      </w:r>
      <w:r w:rsidR="00F67B87">
        <w:rPr>
          <w:rFonts w:cstheme="minorHAnsi"/>
          <w:iCs/>
          <w:sz w:val="24"/>
          <w:szCs w:val="24"/>
        </w:rPr>
        <w:t xml:space="preserve"> (apartments) and Pitts Heath Court (bunglaows) </w:t>
      </w:r>
      <w:r w:rsidRPr="00CE4898">
        <w:rPr>
          <w:rFonts w:cstheme="minorHAnsi"/>
          <w:iCs/>
          <w:sz w:val="24"/>
          <w:szCs w:val="24"/>
        </w:rPr>
        <w:t xml:space="preserve">in the </w:t>
      </w:r>
      <w:r>
        <w:rPr>
          <w:rFonts w:cstheme="minorHAnsi"/>
          <w:iCs/>
          <w:sz w:val="24"/>
          <w:szCs w:val="24"/>
        </w:rPr>
        <w:t>Runcorn</w:t>
      </w:r>
      <w:r w:rsidRPr="00CE4898">
        <w:rPr>
          <w:rFonts w:cstheme="minorHAnsi"/>
          <w:iCs/>
          <w:sz w:val="24"/>
          <w:szCs w:val="24"/>
        </w:rPr>
        <w:t xml:space="preserve"> area </w:t>
      </w:r>
      <w:r>
        <w:rPr>
          <w:rFonts w:cstheme="minorHAnsi"/>
          <w:iCs/>
          <w:sz w:val="24"/>
          <w:szCs w:val="24"/>
        </w:rPr>
        <w:t>of Halton</w:t>
      </w:r>
      <w:r w:rsidRPr="00CE4898">
        <w:rPr>
          <w:rFonts w:cstheme="minorHAnsi"/>
          <w:iCs/>
          <w:sz w:val="24"/>
          <w:szCs w:val="24"/>
        </w:rPr>
        <w:t>.</w:t>
      </w:r>
      <w:r w:rsidR="00D060AA">
        <w:rPr>
          <w:rFonts w:cstheme="minorHAnsi"/>
          <w:iCs/>
          <w:sz w:val="24"/>
          <w:szCs w:val="24"/>
        </w:rPr>
        <w:t>; i</w:t>
      </w:r>
      <w:r w:rsidRPr="00CE4898">
        <w:rPr>
          <w:rFonts w:cstheme="minorHAnsi"/>
          <w:iCs/>
          <w:sz w:val="24"/>
          <w:szCs w:val="24"/>
        </w:rPr>
        <w:t xml:space="preserve">t is situated in the </w:t>
      </w:r>
      <w:r>
        <w:rPr>
          <w:rFonts w:cstheme="minorHAnsi"/>
          <w:iCs/>
          <w:sz w:val="24"/>
          <w:szCs w:val="24"/>
        </w:rPr>
        <w:t>Daresbury, Moore and Sandymoor</w:t>
      </w:r>
      <w:r w:rsidRPr="00CE4898">
        <w:rPr>
          <w:rFonts w:cstheme="minorHAnsi"/>
          <w:iCs/>
          <w:sz w:val="24"/>
          <w:szCs w:val="24"/>
        </w:rPr>
        <w:t xml:space="preserve"> </w:t>
      </w:r>
      <w:r>
        <w:rPr>
          <w:rFonts w:cstheme="minorHAnsi"/>
          <w:iCs/>
          <w:sz w:val="24"/>
          <w:szCs w:val="24"/>
        </w:rPr>
        <w:t>ward</w:t>
      </w:r>
      <w:r w:rsidRPr="00CE4898">
        <w:rPr>
          <w:rFonts w:cstheme="minorHAnsi"/>
          <w:iCs/>
          <w:sz w:val="24"/>
          <w:szCs w:val="24"/>
        </w:rPr>
        <w:t xml:space="preserve">. </w:t>
      </w:r>
      <w:r w:rsidRPr="001A4205">
        <w:rPr>
          <w:rFonts w:cstheme="minorHAnsi"/>
          <w:iCs/>
          <w:sz w:val="24"/>
          <w:szCs w:val="24"/>
        </w:rPr>
        <w:t xml:space="preserve">The development is close to all amenities and there are excellent transport links across the </w:t>
      </w:r>
      <w:r w:rsidR="00F645A6">
        <w:rPr>
          <w:rFonts w:cstheme="minorHAnsi"/>
          <w:iCs/>
          <w:sz w:val="24"/>
          <w:szCs w:val="24"/>
        </w:rPr>
        <w:t>Halton area</w:t>
      </w:r>
      <w:r w:rsidRPr="001A4205">
        <w:rPr>
          <w:rFonts w:cstheme="minorHAnsi"/>
          <w:iCs/>
          <w:sz w:val="24"/>
          <w:szCs w:val="24"/>
        </w:rPr>
        <w:t xml:space="preserve"> and into the city centre. </w:t>
      </w:r>
    </w:p>
    <w:p w14:paraId="6CA8249B" w14:textId="48D90AAC" w:rsidR="00CE4898" w:rsidRDefault="00CE4898" w:rsidP="00CE4898">
      <w:pPr>
        <w:jc w:val="both"/>
        <w:rPr>
          <w:rFonts w:cstheme="minorHAnsi"/>
          <w:sz w:val="24"/>
          <w:szCs w:val="24"/>
        </w:rPr>
      </w:pPr>
      <w:r w:rsidRPr="00CE4898">
        <w:rPr>
          <w:rFonts w:cstheme="minorHAnsi"/>
          <w:sz w:val="24"/>
          <w:szCs w:val="24"/>
        </w:rPr>
        <w:t xml:space="preserve">In accordance with planning approval granted by </w:t>
      </w:r>
      <w:r w:rsidR="009C682C">
        <w:rPr>
          <w:rFonts w:cstheme="minorHAnsi"/>
          <w:sz w:val="24"/>
          <w:szCs w:val="24"/>
        </w:rPr>
        <w:t>Halton Borough</w:t>
      </w:r>
      <w:r w:rsidRPr="00CE4898">
        <w:rPr>
          <w:rFonts w:cstheme="minorHAnsi"/>
          <w:sz w:val="24"/>
          <w:szCs w:val="24"/>
        </w:rPr>
        <w:t xml:space="preserve"> Council, th</w:t>
      </w:r>
      <w:r w:rsidR="00F67B87">
        <w:rPr>
          <w:rFonts w:cstheme="minorHAnsi"/>
          <w:sz w:val="24"/>
          <w:szCs w:val="24"/>
        </w:rPr>
        <w:t>ese properties are</w:t>
      </w:r>
      <w:r w:rsidRPr="00CE4898">
        <w:rPr>
          <w:rFonts w:cstheme="minorHAnsi"/>
          <w:sz w:val="24"/>
          <w:szCs w:val="24"/>
        </w:rPr>
        <w:t xml:space="preserve"> designed for customers </w:t>
      </w:r>
      <w:r w:rsidR="00F67B87">
        <w:rPr>
          <w:rFonts w:cstheme="minorHAnsi"/>
          <w:sz w:val="24"/>
          <w:szCs w:val="24"/>
        </w:rPr>
        <w:t xml:space="preserve">aged </w:t>
      </w:r>
      <w:r w:rsidRPr="00CE4898">
        <w:rPr>
          <w:rFonts w:cstheme="minorHAnsi"/>
          <w:sz w:val="24"/>
          <w:szCs w:val="24"/>
        </w:rPr>
        <w:t>55</w:t>
      </w:r>
      <w:r w:rsidR="009C682C">
        <w:rPr>
          <w:rFonts w:cstheme="minorHAnsi"/>
          <w:sz w:val="24"/>
          <w:szCs w:val="24"/>
        </w:rPr>
        <w:t xml:space="preserve"> </w:t>
      </w:r>
      <w:r w:rsidRPr="00CE4898">
        <w:rPr>
          <w:rFonts w:cstheme="minorHAnsi"/>
          <w:sz w:val="24"/>
          <w:szCs w:val="24"/>
        </w:rPr>
        <w:t>years</w:t>
      </w:r>
      <w:r w:rsidR="00F67B87">
        <w:rPr>
          <w:rFonts w:cstheme="minorHAnsi"/>
          <w:sz w:val="24"/>
          <w:szCs w:val="24"/>
        </w:rPr>
        <w:t xml:space="preserve"> </w:t>
      </w:r>
      <w:r w:rsidRPr="00CE4898">
        <w:rPr>
          <w:rFonts w:cstheme="minorHAnsi"/>
          <w:sz w:val="24"/>
          <w:szCs w:val="24"/>
        </w:rPr>
        <w:t>and over</w:t>
      </w:r>
      <w:r w:rsidR="00F67B87">
        <w:rPr>
          <w:rFonts w:cstheme="minorHAnsi"/>
          <w:sz w:val="24"/>
          <w:szCs w:val="24"/>
        </w:rPr>
        <w:t>. A</w:t>
      </w:r>
      <w:r w:rsidRPr="00CE4898">
        <w:rPr>
          <w:rFonts w:cstheme="minorHAnsi"/>
          <w:sz w:val="24"/>
          <w:szCs w:val="24"/>
        </w:rPr>
        <w:t>ll properties will be let on an affordable rent basis.</w:t>
      </w:r>
    </w:p>
    <w:p w14:paraId="74B0EE17" w14:textId="637D2E3A" w:rsidR="00360EE3" w:rsidRPr="00360EE3" w:rsidRDefault="00360EE3" w:rsidP="00360EE3">
      <w:pPr>
        <w:jc w:val="both"/>
        <w:rPr>
          <w:rFonts w:cstheme="minorHAnsi"/>
          <w:b/>
          <w:sz w:val="24"/>
          <w:szCs w:val="24"/>
        </w:rPr>
      </w:pPr>
      <w:r w:rsidRPr="00360EE3">
        <w:rPr>
          <w:rFonts w:cstheme="minorHAnsi"/>
          <w:b/>
          <w:sz w:val="24"/>
          <w:szCs w:val="24"/>
        </w:rPr>
        <w:t>Demand/current letting potential</w:t>
      </w:r>
    </w:p>
    <w:p w14:paraId="31F06464" w14:textId="3E7D08E3" w:rsidR="00360EE3" w:rsidRPr="00D060AA" w:rsidRDefault="00360EE3" w:rsidP="00360EE3">
      <w:pPr>
        <w:jc w:val="both"/>
        <w:rPr>
          <w:rFonts w:ascii="Calibri" w:hAnsi="Calibri" w:cs="Calibri"/>
          <w:sz w:val="24"/>
          <w:szCs w:val="24"/>
        </w:rPr>
      </w:pPr>
      <w:r w:rsidRPr="00D060AA">
        <w:rPr>
          <w:rFonts w:ascii="Calibri" w:hAnsi="Calibri" w:cs="Calibri"/>
          <w:sz w:val="24"/>
          <w:szCs w:val="24"/>
        </w:rPr>
        <w:t>Information provided by Halton Borough Council November 2022</w:t>
      </w:r>
    </w:p>
    <w:p w14:paraId="5D845376" w14:textId="4B816F7C" w:rsidR="00360EE3" w:rsidRDefault="00360EE3" w:rsidP="00360EE3">
      <w:pPr>
        <w:pStyle w:val="Default"/>
        <w:jc w:val="both"/>
        <w:rPr>
          <w:rFonts w:ascii="Calibri" w:hAnsi="Calibri" w:cs="Calibri"/>
          <w:color w:val="auto"/>
        </w:rPr>
      </w:pPr>
      <w:r w:rsidRPr="00132AF2">
        <w:rPr>
          <w:rFonts w:ascii="Calibri" w:hAnsi="Calibri" w:cs="Calibri"/>
        </w:rPr>
        <w:t xml:space="preserve">There are currently </w:t>
      </w:r>
      <w:r>
        <w:rPr>
          <w:rFonts w:ascii="Calibri" w:hAnsi="Calibri" w:cs="Calibri"/>
        </w:rPr>
        <w:t>4,222</w:t>
      </w:r>
      <w:r w:rsidRPr="00132AF2">
        <w:rPr>
          <w:rFonts w:ascii="Calibri" w:hAnsi="Calibri" w:cs="Calibri"/>
        </w:rPr>
        <w:t xml:space="preserve"> </w:t>
      </w:r>
      <w:r w:rsidRPr="00496985">
        <w:rPr>
          <w:rFonts w:ascii="Calibri" w:hAnsi="Calibri" w:cs="Calibri"/>
          <w:color w:val="auto"/>
        </w:rPr>
        <w:t xml:space="preserve">people registered on PPP of which </w:t>
      </w:r>
      <w:r>
        <w:rPr>
          <w:rFonts w:ascii="Calibri" w:hAnsi="Calibri" w:cs="Calibri"/>
          <w:color w:val="auto"/>
        </w:rPr>
        <w:t>7</w:t>
      </w:r>
      <w:r w:rsidR="001A4205">
        <w:rPr>
          <w:rFonts w:ascii="Calibri" w:hAnsi="Calibri" w:cs="Calibri"/>
          <w:color w:val="auto"/>
        </w:rPr>
        <w:t>61</w:t>
      </w:r>
      <w:r w:rsidRPr="00496985">
        <w:rPr>
          <w:rFonts w:ascii="Calibri" w:hAnsi="Calibri" w:cs="Calibri"/>
          <w:color w:val="auto"/>
        </w:rPr>
        <w:t xml:space="preserve"> are aged 55 years or over. </w:t>
      </w:r>
      <w:r>
        <w:rPr>
          <w:rFonts w:ascii="Calibri" w:hAnsi="Calibri" w:cs="Calibri"/>
          <w:color w:val="auto"/>
        </w:rPr>
        <w:t>664</w:t>
      </w:r>
      <w:r w:rsidRPr="00496985">
        <w:rPr>
          <w:rFonts w:ascii="Calibri" w:hAnsi="Calibri" w:cs="Calibri"/>
          <w:color w:val="auto"/>
        </w:rPr>
        <w:t xml:space="preserve"> applicants require 1 bedroom and </w:t>
      </w:r>
      <w:r>
        <w:rPr>
          <w:rFonts w:ascii="Calibri" w:hAnsi="Calibri" w:cs="Calibri"/>
          <w:color w:val="auto"/>
        </w:rPr>
        <w:t>9</w:t>
      </w:r>
      <w:r w:rsidRPr="00496985">
        <w:rPr>
          <w:rFonts w:ascii="Calibri" w:hAnsi="Calibri" w:cs="Calibri"/>
          <w:color w:val="auto"/>
        </w:rPr>
        <w:t xml:space="preserve">7 require a minimum of two bedroomed accommodation in </w:t>
      </w:r>
      <w:r w:rsidR="00D11B28">
        <w:rPr>
          <w:rFonts w:ascii="Calibri" w:hAnsi="Calibri" w:cs="Calibri"/>
          <w:color w:val="auto"/>
        </w:rPr>
        <w:t>Halton.</w:t>
      </w:r>
    </w:p>
    <w:p w14:paraId="3F9EC795" w14:textId="495B694F" w:rsidR="004A7315" w:rsidRDefault="004A7315" w:rsidP="00360EE3">
      <w:pPr>
        <w:pStyle w:val="Default"/>
        <w:jc w:val="both"/>
        <w:rPr>
          <w:rFonts w:ascii="Calibri" w:hAnsi="Calibri" w:cs="Calibri"/>
          <w:color w:val="auto"/>
        </w:rPr>
      </w:pPr>
    </w:p>
    <w:p w14:paraId="7BF80C71" w14:textId="3FA0667D" w:rsidR="009722A3" w:rsidRDefault="009722A3" w:rsidP="00360EE3">
      <w:pPr>
        <w:pStyle w:val="Default"/>
        <w:jc w:val="both"/>
        <w:rPr>
          <w:rFonts w:ascii="Calibri" w:hAnsi="Calibri" w:cs="Calibri"/>
          <w:color w:val="auto"/>
        </w:rPr>
      </w:pPr>
      <w:r>
        <w:rPr>
          <w:rFonts w:ascii="Calibri" w:hAnsi="Calibri" w:cs="Calibri"/>
          <w:color w:val="auto"/>
        </w:rPr>
        <w:t>The table below shows demand for one and two bedroomed accommodation across Halton amongst the over 55 years age group:</w:t>
      </w:r>
    </w:p>
    <w:p w14:paraId="0788B16A" w14:textId="220AE77B" w:rsidR="009722A3" w:rsidRDefault="009722A3" w:rsidP="00360EE3">
      <w:pPr>
        <w:pStyle w:val="Default"/>
        <w:jc w:val="both"/>
        <w:rPr>
          <w:rFonts w:ascii="Calibri" w:hAnsi="Calibri" w:cs="Calibri"/>
          <w:color w:val="auto"/>
        </w:rPr>
      </w:pPr>
    </w:p>
    <w:tbl>
      <w:tblPr>
        <w:tblW w:w="7188" w:type="dxa"/>
        <w:tblLook w:val="04A0" w:firstRow="1" w:lastRow="0" w:firstColumn="1" w:lastColumn="0" w:noHBand="0" w:noVBand="1"/>
      </w:tblPr>
      <w:tblGrid>
        <w:gridCol w:w="4308"/>
        <w:gridCol w:w="960"/>
        <w:gridCol w:w="960"/>
        <w:gridCol w:w="960"/>
      </w:tblGrid>
      <w:tr w:rsidR="009722A3" w:rsidRPr="009722A3" w14:paraId="59A0EF6D" w14:textId="77777777" w:rsidTr="009722A3">
        <w:trPr>
          <w:trHeight w:val="288"/>
        </w:trPr>
        <w:tc>
          <w:tcPr>
            <w:tcW w:w="43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019D06"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BAND</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10F1B6D0"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1 BED</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23FF15EB"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2 BED</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0BF88F5F"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TOTAL</w:t>
            </w:r>
          </w:p>
        </w:tc>
      </w:tr>
      <w:tr w:rsidR="009722A3" w:rsidRPr="009722A3" w14:paraId="754547B2"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0E0E001E"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Band A</w:t>
            </w:r>
          </w:p>
        </w:tc>
        <w:tc>
          <w:tcPr>
            <w:tcW w:w="960" w:type="dxa"/>
            <w:tcBorders>
              <w:top w:val="nil"/>
              <w:left w:val="nil"/>
              <w:bottom w:val="single" w:sz="4" w:space="0" w:color="auto"/>
              <w:right w:val="single" w:sz="4" w:space="0" w:color="auto"/>
            </w:tcBorders>
            <w:shd w:val="clear" w:color="auto" w:fill="auto"/>
            <w:noWrap/>
            <w:vAlign w:val="bottom"/>
            <w:hideMark/>
          </w:tcPr>
          <w:p w14:paraId="4A27385E"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14:paraId="5DAA5433"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A6D1180" w14:textId="569176B8"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22</w:t>
            </w:r>
            <w:r>
              <w:rPr>
                <w:rFonts w:ascii="Calibri" w:eastAsia="Times New Roman" w:hAnsi="Calibri" w:cs="Calibri"/>
                <w:b/>
                <w:bCs/>
                <w:color w:val="000000"/>
                <w:lang w:eastAsia="en-GB"/>
              </w:rPr>
              <w:t xml:space="preserve"> (2.9%0</w:t>
            </w:r>
          </w:p>
        </w:tc>
      </w:tr>
      <w:tr w:rsidR="009722A3" w:rsidRPr="009722A3" w14:paraId="552CFCB8"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7DDC5C97"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A- Health/Welfare (Urgent)</w:t>
            </w:r>
          </w:p>
        </w:tc>
        <w:tc>
          <w:tcPr>
            <w:tcW w:w="960" w:type="dxa"/>
            <w:tcBorders>
              <w:top w:val="nil"/>
              <w:left w:val="nil"/>
              <w:bottom w:val="single" w:sz="4" w:space="0" w:color="auto"/>
              <w:right w:val="single" w:sz="4" w:space="0" w:color="auto"/>
            </w:tcBorders>
            <w:shd w:val="clear" w:color="auto" w:fill="auto"/>
            <w:noWrap/>
            <w:vAlign w:val="bottom"/>
            <w:hideMark/>
          </w:tcPr>
          <w:p w14:paraId="09D90079"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64F3DFEC"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AE242E3"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7</w:t>
            </w:r>
          </w:p>
        </w:tc>
      </w:tr>
      <w:tr w:rsidR="009722A3" w:rsidRPr="009722A3" w14:paraId="7281591D"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39E7FB3B"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A- Homeless (owed main duty)</w:t>
            </w:r>
          </w:p>
        </w:tc>
        <w:tc>
          <w:tcPr>
            <w:tcW w:w="960" w:type="dxa"/>
            <w:tcBorders>
              <w:top w:val="nil"/>
              <w:left w:val="nil"/>
              <w:bottom w:val="single" w:sz="4" w:space="0" w:color="auto"/>
              <w:right w:val="single" w:sz="4" w:space="0" w:color="auto"/>
            </w:tcBorders>
            <w:shd w:val="clear" w:color="auto" w:fill="auto"/>
            <w:noWrap/>
            <w:vAlign w:val="bottom"/>
            <w:hideMark/>
          </w:tcPr>
          <w:p w14:paraId="139DDEDA"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A7B118F" w14:textId="77777777" w:rsidR="009722A3" w:rsidRPr="009722A3" w:rsidRDefault="009722A3" w:rsidP="009722A3">
            <w:pPr>
              <w:spacing w:after="0" w:line="240" w:lineRule="auto"/>
              <w:rPr>
                <w:rFonts w:ascii="Calibri" w:eastAsia="Times New Roman" w:hAnsi="Calibri" w:cs="Calibri"/>
                <w:color w:val="000000"/>
                <w:lang w:eastAsia="en-GB"/>
              </w:rPr>
            </w:pPr>
            <w:r w:rsidRPr="009722A3">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E5D75E9"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4</w:t>
            </w:r>
          </w:p>
        </w:tc>
      </w:tr>
      <w:tr w:rsidR="009722A3" w:rsidRPr="009722A3" w14:paraId="1D00D24B"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674495D5"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A- Homeless Relief in Priority Need</w:t>
            </w:r>
          </w:p>
        </w:tc>
        <w:tc>
          <w:tcPr>
            <w:tcW w:w="960" w:type="dxa"/>
            <w:tcBorders>
              <w:top w:val="nil"/>
              <w:left w:val="nil"/>
              <w:bottom w:val="single" w:sz="4" w:space="0" w:color="auto"/>
              <w:right w:val="single" w:sz="4" w:space="0" w:color="auto"/>
            </w:tcBorders>
            <w:shd w:val="clear" w:color="auto" w:fill="auto"/>
            <w:noWrap/>
            <w:vAlign w:val="bottom"/>
            <w:hideMark/>
          </w:tcPr>
          <w:p w14:paraId="4D350696"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064A8C27"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74EF579B"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7</w:t>
            </w:r>
          </w:p>
        </w:tc>
      </w:tr>
      <w:tr w:rsidR="009722A3" w:rsidRPr="009722A3" w14:paraId="0CCA964F"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439039D3"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A- Overcrowded (2 or more bedrooms)</w:t>
            </w:r>
          </w:p>
        </w:tc>
        <w:tc>
          <w:tcPr>
            <w:tcW w:w="960" w:type="dxa"/>
            <w:tcBorders>
              <w:top w:val="nil"/>
              <w:left w:val="nil"/>
              <w:bottom w:val="single" w:sz="4" w:space="0" w:color="auto"/>
              <w:right w:val="single" w:sz="4" w:space="0" w:color="auto"/>
            </w:tcBorders>
            <w:shd w:val="clear" w:color="auto" w:fill="auto"/>
            <w:noWrap/>
            <w:vAlign w:val="bottom"/>
            <w:hideMark/>
          </w:tcPr>
          <w:p w14:paraId="0F071E6F"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1F274671"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0C626C8"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4</w:t>
            </w:r>
          </w:p>
        </w:tc>
      </w:tr>
      <w:tr w:rsidR="009722A3" w:rsidRPr="009722A3" w14:paraId="61CE434D"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52F50B65"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Band B</w:t>
            </w:r>
          </w:p>
        </w:tc>
        <w:tc>
          <w:tcPr>
            <w:tcW w:w="960" w:type="dxa"/>
            <w:tcBorders>
              <w:top w:val="nil"/>
              <w:left w:val="nil"/>
              <w:bottom w:val="single" w:sz="4" w:space="0" w:color="auto"/>
              <w:right w:val="single" w:sz="4" w:space="0" w:color="auto"/>
            </w:tcBorders>
            <w:shd w:val="clear" w:color="auto" w:fill="auto"/>
            <w:noWrap/>
            <w:vAlign w:val="bottom"/>
            <w:hideMark/>
          </w:tcPr>
          <w:p w14:paraId="1DC31276"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214</w:t>
            </w:r>
          </w:p>
        </w:tc>
        <w:tc>
          <w:tcPr>
            <w:tcW w:w="960" w:type="dxa"/>
            <w:tcBorders>
              <w:top w:val="nil"/>
              <w:left w:val="nil"/>
              <w:bottom w:val="single" w:sz="4" w:space="0" w:color="auto"/>
              <w:right w:val="single" w:sz="4" w:space="0" w:color="auto"/>
            </w:tcBorders>
            <w:shd w:val="clear" w:color="auto" w:fill="auto"/>
            <w:noWrap/>
            <w:vAlign w:val="bottom"/>
            <w:hideMark/>
          </w:tcPr>
          <w:p w14:paraId="5FA7FA81"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48</w:t>
            </w:r>
          </w:p>
        </w:tc>
        <w:tc>
          <w:tcPr>
            <w:tcW w:w="960" w:type="dxa"/>
            <w:tcBorders>
              <w:top w:val="nil"/>
              <w:left w:val="nil"/>
              <w:bottom w:val="single" w:sz="4" w:space="0" w:color="auto"/>
              <w:right w:val="single" w:sz="4" w:space="0" w:color="auto"/>
            </w:tcBorders>
            <w:shd w:val="clear" w:color="auto" w:fill="auto"/>
            <w:noWrap/>
            <w:vAlign w:val="bottom"/>
            <w:hideMark/>
          </w:tcPr>
          <w:p w14:paraId="4A420533" w14:textId="7960E3AF"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262</w:t>
            </w:r>
            <w:r>
              <w:rPr>
                <w:rFonts w:ascii="Calibri" w:eastAsia="Times New Roman" w:hAnsi="Calibri" w:cs="Calibri"/>
                <w:b/>
                <w:bCs/>
                <w:color w:val="000000"/>
                <w:lang w:eastAsia="en-GB"/>
              </w:rPr>
              <w:t xml:space="preserve"> (34.4%)</w:t>
            </w:r>
          </w:p>
        </w:tc>
      </w:tr>
      <w:tr w:rsidR="009722A3" w:rsidRPr="009722A3" w14:paraId="33386318"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40F8CFA4"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B- Health/Welfare (High)</w:t>
            </w:r>
          </w:p>
        </w:tc>
        <w:tc>
          <w:tcPr>
            <w:tcW w:w="960" w:type="dxa"/>
            <w:tcBorders>
              <w:top w:val="nil"/>
              <w:left w:val="nil"/>
              <w:bottom w:val="single" w:sz="4" w:space="0" w:color="auto"/>
              <w:right w:val="single" w:sz="4" w:space="0" w:color="auto"/>
            </w:tcBorders>
            <w:shd w:val="clear" w:color="auto" w:fill="auto"/>
            <w:noWrap/>
            <w:vAlign w:val="bottom"/>
            <w:hideMark/>
          </w:tcPr>
          <w:p w14:paraId="2442AB49"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93</w:t>
            </w:r>
          </w:p>
        </w:tc>
        <w:tc>
          <w:tcPr>
            <w:tcW w:w="960" w:type="dxa"/>
            <w:tcBorders>
              <w:top w:val="nil"/>
              <w:left w:val="nil"/>
              <w:bottom w:val="single" w:sz="4" w:space="0" w:color="auto"/>
              <w:right w:val="single" w:sz="4" w:space="0" w:color="auto"/>
            </w:tcBorders>
            <w:shd w:val="clear" w:color="auto" w:fill="auto"/>
            <w:noWrap/>
            <w:vAlign w:val="bottom"/>
            <w:hideMark/>
          </w:tcPr>
          <w:p w14:paraId="2CB1C7CB"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14:paraId="3B4A7A08"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115</w:t>
            </w:r>
          </w:p>
        </w:tc>
      </w:tr>
      <w:tr w:rsidR="009722A3" w:rsidRPr="009722A3" w14:paraId="7A1D1866"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153E4F90"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B- Overcrowded (1 bedroom)</w:t>
            </w:r>
          </w:p>
        </w:tc>
        <w:tc>
          <w:tcPr>
            <w:tcW w:w="960" w:type="dxa"/>
            <w:tcBorders>
              <w:top w:val="nil"/>
              <w:left w:val="nil"/>
              <w:bottom w:val="single" w:sz="4" w:space="0" w:color="auto"/>
              <w:right w:val="single" w:sz="4" w:space="0" w:color="auto"/>
            </w:tcBorders>
            <w:shd w:val="clear" w:color="auto" w:fill="auto"/>
            <w:noWrap/>
            <w:vAlign w:val="bottom"/>
            <w:hideMark/>
          </w:tcPr>
          <w:p w14:paraId="127EF180"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2B037918"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F494D09"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16</w:t>
            </w:r>
          </w:p>
        </w:tc>
      </w:tr>
      <w:tr w:rsidR="009722A3" w:rsidRPr="009722A3" w14:paraId="100DAE7B"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493E01DB"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B- Under occupation</w:t>
            </w:r>
          </w:p>
        </w:tc>
        <w:tc>
          <w:tcPr>
            <w:tcW w:w="960" w:type="dxa"/>
            <w:tcBorders>
              <w:top w:val="nil"/>
              <w:left w:val="nil"/>
              <w:bottom w:val="single" w:sz="4" w:space="0" w:color="auto"/>
              <w:right w:val="single" w:sz="4" w:space="0" w:color="auto"/>
            </w:tcBorders>
            <w:shd w:val="clear" w:color="auto" w:fill="auto"/>
            <w:noWrap/>
            <w:vAlign w:val="bottom"/>
            <w:hideMark/>
          </w:tcPr>
          <w:p w14:paraId="6ADA11B0"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110</w:t>
            </w:r>
          </w:p>
        </w:tc>
        <w:tc>
          <w:tcPr>
            <w:tcW w:w="960" w:type="dxa"/>
            <w:tcBorders>
              <w:top w:val="nil"/>
              <w:left w:val="nil"/>
              <w:bottom w:val="single" w:sz="4" w:space="0" w:color="auto"/>
              <w:right w:val="single" w:sz="4" w:space="0" w:color="auto"/>
            </w:tcBorders>
            <w:shd w:val="clear" w:color="auto" w:fill="auto"/>
            <w:noWrap/>
            <w:vAlign w:val="bottom"/>
            <w:hideMark/>
          </w:tcPr>
          <w:p w14:paraId="4AE572B1"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14:paraId="5F6DBD8D"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131</w:t>
            </w:r>
          </w:p>
        </w:tc>
      </w:tr>
      <w:tr w:rsidR="009722A3" w:rsidRPr="009722A3" w14:paraId="20DEEBD1"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77EB5981"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Band C</w:t>
            </w:r>
          </w:p>
        </w:tc>
        <w:tc>
          <w:tcPr>
            <w:tcW w:w="960" w:type="dxa"/>
            <w:tcBorders>
              <w:top w:val="nil"/>
              <w:left w:val="nil"/>
              <w:bottom w:val="single" w:sz="4" w:space="0" w:color="auto"/>
              <w:right w:val="single" w:sz="4" w:space="0" w:color="auto"/>
            </w:tcBorders>
            <w:shd w:val="clear" w:color="auto" w:fill="auto"/>
            <w:noWrap/>
            <w:vAlign w:val="bottom"/>
            <w:hideMark/>
          </w:tcPr>
          <w:p w14:paraId="1AD5AC3E"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155</w:t>
            </w:r>
          </w:p>
        </w:tc>
        <w:tc>
          <w:tcPr>
            <w:tcW w:w="960" w:type="dxa"/>
            <w:tcBorders>
              <w:top w:val="nil"/>
              <w:left w:val="nil"/>
              <w:bottom w:val="single" w:sz="4" w:space="0" w:color="auto"/>
              <w:right w:val="single" w:sz="4" w:space="0" w:color="auto"/>
            </w:tcBorders>
            <w:shd w:val="clear" w:color="auto" w:fill="auto"/>
            <w:noWrap/>
            <w:vAlign w:val="bottom"/>
            <w:hideMark/>
          </w:tcPr>
          <w:p w14:paraId="123D7C1A"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14:paraId="5BCEA00D" w14:textId="6C729A88"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176</w:t>
            </w:r>
            <w:r>
              <w:rPr>
                <w:rFonts w:ascii="Calibri" w:eastAsia="Times New Roman" w:hAnsi="Calibri" w:cs="Calibri"/>
                <w:b/>
                <w:bCs/>
                <w:color w:val="000000"/>
                <w:lang w:eastAsia="en-GB"/>
              </w:rPr>
              <w:t xml:space="preserve"> (23.1%)</w:t>
            </w:r>
          </w:p>
        </w:tc>
      </w:tr>
      <w:tr w:rsidR="009722A3" w:rsidRPr="009722A3" w14:paraId="07581942"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23096348"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C- Health/Welfare (Medium)</w:t>
            </w:r>
          </w:p>
        </w:tc>
        <w:tc>
          <w:tcPr>
            <w:tcW w:w="960" w:type="dxa"/>
            <w:tcBorders>
              <w:top w:val="nil"/>
              <w:left w:val="nil"/>
              <w:bottom w:val="single" w:sz="4" w:space="0" w:color="auto"/>
              <w:right w:val="single" w:sz="4" w:space="0" w:color="auto"/>
            </w:tcBorders>
            <w:shd w:val="clear" w:color="auto" w:fill="auto"/>
            <w:noWrap/>
            <w:vAlign w:val="bottom"/>
            <w:hideMark/>
          </w:tcPr>
          <w:p w14:paraId="3A327708"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93</w:t>
            </w:r>
          </w:p>
        </w:tc>
        <w:tc>
          <w:tcPr>
            <w:tcW w:w="960" w:type="dxa"/>
            <w:tcBorders>
              <w:top w:val="nil"/>
              <w:left w:val="nil"/>
              <w:bottom w:val="single" w:sz="4" w:space="0" w:color="auto"/>
              <w:right w:val="single" w:sz="4" w:space="0" w:color="auto"/>
            </w:tcBorders>
            <w:shd w:val="clear" w:color="auto" w:fill="auto"/>
            <w:noWrap/>
            <w:vAlign w:val="bottom"/>
            <w:hideMark/>
          </w:tcPr>
          <w:p w14:paraId="3D0D3863"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3F38F692"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108</w:t>
            </w:r>
          </w:p>
        </w:tc>
      </w:tr>
      <w:tr w:rsidR="009722A3" w:rsidRPr="009722A3" w14:paraId="501D87D6"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59CDA0C3"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C- Homeless / Prevention (no priority need)</w:t>
            </w:r>
          </w:p>
        </w:tc>
        <w:tc>
          <w:tcPr>
            <w:tcW w:w="960" w:type="dxa"/>
            <w:tcBorders>
              <w:top w:val="nil"/>
              <w:left w:val="nil"/>
              <w:bottom w:val="single" w:sz="4" w:space="0" w:color="auto"/>
              <w:right w:val="single" w:sz="4" w:space="0" w:color="auto"/>
            </w:tcBorders>
            <w:shd w:val="clear" w:color="auto" w:fill="auto"/>
            <w:noWrap/>
            <w:vAlign w:val="bottom"/>
            <w:hideMark/>
          </w:tcPr>
          <w:p w14:paraId="409D43FD"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6C461102"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7075A3C"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4</w:t>
            </w:r>
          </w:p>
        </w:tc>
      </w:tr>
      <w:tr w:rsidR="009722A3" w:rsidRPr="009722A3" w14:paraId="5FFBCF27"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17F106FE"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C- Living with family and friends</w:t>
            </w:r>
          </w:p>
        </w:tc>
        <w:tc>
          <w:tcPr>
            <w:tcW w:w="960" w:type="dxa"/>
            <w:tcBorders>
              <w:top w:val="nil"/>
              <w:left w:val="nil"/>
              <w:bottom w:val="single" w:sz="4" w:space="0" w:color="auto"/>
              <w:right w:val="single" w:sz="4" w:space="0" w:color="auto"/>
            </w:tcBorders>
            <w:shd w:val="clear" w:color="auto" w:fill="auto"/>
            <w:noWrap/>
            <w:vAlign w:val="bottom"/>
            <w:hideMark/>
          </w:tcPr>
          <w:p w14:paraId="14A6077B"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59</w:t>
            </w:r>
          </w:p>
        </w:tc>
        <w:tc>
          <w:tcPr>
            <w:tcW w:w="960" w:type="dxa"/>
            <w:tcBorders>
              <w:top w:val="nil"/>
              <w:left w:val="nil"/>
              <w:bottom w:val="single" w:sz="4" w:space="0" w:color="auto"/>
              <w:right w:val="single" w:sz="4" w:space="0" w:color="auto"/>
            </w:tcBorders>
            <w:shd w:val="clear" w:color="auto" w:fill="auto"/>
            <w:noWrap/>
            <w:vAlign w:val="bottom"/>
            <w:hideMark/>
          </w:tcPr>
          <w:p w14:paraId="4079BEEB"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199E10EB"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64</w:t>
            </w:r>
          </w:p>
        </w:tc>
      </w:tr>
      <w:tr w:rsidR="009722A3" w:rsidRPr="009722A3" w14:paraId="5360FF6A"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5A46E575"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Band D</w:t>
            </w:r>
          </w:p>
        </w:tc>
        <w:tc>
          <w:tcPr>
            <w:tcW w:w="960" w:type="dxa"/>
            <w:tcBorders>
              <w:top w:val="nil"/>
              <w:left w:val="nil"/>
              <w:bottom w:val="single" w:sz="4" w:space="0" w:color="auto"/>
              <w:right w:val="single" w:sz="4" w:space="0" w:color="auto"/>
            </w:tcBorders>
            <w:shd w:val="clear" w:color="auto" w:fill="auto"/>
            <w:noWrap/>
            <w:vAlign w:val="bottom"/>
            <w:hideMark/>
          </w:tcPr>
          <w:p w14:paraId="6CDD8E9F"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74</w:t>
            </w:r>
          </w:p>
        </w:tc>
        <w:tc>
          <w:tcPr>
            <w:tcW w:w="960" w:type="dxa"/>
            <w:tcBorders>
              <w:top w:val="nil"/>
              <w:left w:val="nil"/>
              <w:bottom w:val="single" w:sz="4" w:space="0" w:color="auto"/>
              <w:right w:val="single" w:sz="4" w:space="0" w:color="auto"/>
            </w:tcBorders>
            <w:shd w:val="clear" w:color="auto" w:fill="auto"/>
            <w:noWrap/>
            <w:vAlign w:val="bottom"/>
            <w:hideMark/>
          </w:tcPr>
          <w:p w14:paraId="0AB550CB"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68E925EE" w14:textId="5B5DA215"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83</w:t>
            </w:r>
            <w:r>
              <w:rPr>
                <w:rFonts w:ascii="Calibri" w:eastAsia="Times New Roman" w:hAnsi="Calibri" w:cs="Calibri"/>
                <w:b/>
                <w:bCs/>
                <w:color w:val="000000"/>
                <w:lang w:eastAsia="en-GB"/>
              </w:rPr>
              <w:t xml:space="preserve"> (11%)</w:t>
            </w:r>
          </w:p>
        </w:tc>
      </w:tr>
      <w:tr w:rsidR="009722A3" w:rsidRPr="009722A3" w14:paraId="3786E1A9"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4B336B2F"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D- No assessed need and in employment</w:t>
            </w:r>
          </w:p>
        </w:tc>
        <w:tc>
          <w:tcPr>
            <w:tcW w:w="960" w:type="dxa"/>
            <w:tcBorders>
              <w:top w:val="nil"/>
              <w:left w:val="nil"/>
              <w:bottom w:val="single" w:sz="4" w:space="0" w:color="auto"/>
              <w:right w:val="single" w:sz="4" w:space="0" w:color="auto"/>
            </w:tcBorders>
            <w:shd w:val="clear" w:color="auto" w:fill="auto"/>
            <w:noWrap/>
            <w:vAlign w:val="bottom"/>
            <w:hideMark/>
          </w:tcPr>
          <w:p w14:paraId="0EA3D693"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74</w:t>
            </w:r>
          </w:p>
        </w:tc>
        <w:tc>
          <w:tcPr>
            <w:tcW w:w="960" w:type="dxa"/>
            <w:tcBorders>
              <w:top w:val="nil"/>
              <w:left w:val="nil"/>
              <w:bottom w:val="single" w:sz="4" w:space="0" w:color="auto"/>
              <w:right w:val="single" w:sz="4" w:space="0" w:color="auto"/>
            </w:tcBorders>
            <w:shd w:val="clear" w:color="auto" w:fill="auto"/>
            <w:noWrap/>
            <w:vAlign w:val="bottom"/>
            <w:hideMark/>
          </w:tcPr>
          <w:p w14:paraId="3E6B797A"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3C202060"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83</w:t>
            </w:r>
          </w:p>
        </w:tc>
      </w:tr>
      <w:tr w:rsidR="009722A3" w:rsidRPr="009722A3" w14:paraId="750BEE3F"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4C8BE19E"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Band E</w:t>
            </w:r>
          </w:p>
        </w:tc>
        <w:tc>
          <w:tcPr>
            <w:tcW w:w="960" w:type="dxa"/>
            <w:tcBorders>
              <w:top w:val="nil"/>
              <w:left w:val="nil"/>
              <w:bottom w:val="single" w:sz="4" w:space="0" w:color="auto"/>
              <w:right w:val="single" w:sz="4" w:space="0" w:color="auto"/>
            </w:tcBorders>
            <w:shd w:val="clear" w:color="auto" w:fill="auto"/>
            <w:noWrap/>
            <w:vAlign w:val="bottom"/>
            <w:hideMark/>
          </w:tcPr>
          <w:p w14:paraId="2D5B4058"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195</w:t>
            </w:r>
          </w:p>
        </w:tc>
        <w:tc>
          <w:tcPr>
            <w:tcW w:w="960" w:type="dxa"/>
            <w:tcBorders>
              <w:top w:val="nil"/>
              <w:left w:val="nil"/>
              <w:bottom w:val="single" w:sz="4" w:space="0" w:color="auto"/>
              <w:right w:val="single" w:sz="4" w:space="0" w:color="auto"/>
            </w:tcBorders>
            <w:shd w:val="clear" w:color="auto" w:fill="auto"/>
            <w:noWrap/>
            <w:vAlign w:val="bottom"/>
            <w:hideMark/>
          </w:tcPr>
          <w:p w14:paraId="20C0308F"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0813A775" w14:textId="3DB95091"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210</w:t>
            </w:r>
            <w:r>
              <w:rPr>
                <w:rFonts w:ascii="Calibri" w:eastAsia="Times New Roman" w:hAnsi="Calibri" w:cs="Calibri"/>
                <w:b/>
                <w:bCs/>
                <w:color w:val="000000"/>
                <w:lang w:eastAsia="en-GB"/>
              </w:rPr>
              <w:t xml:space="preserve"> (27.6%)</w:t>
            </w:r>
          </w:p>
        </w:tc>
      </w:tr>
      <w:tr w:rsidR="009722A3" w:rsidRPr="009722A3" w14:paraId="22A6C981"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65BFD04F"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E- No assessed need</w:t>
            </w:r>
          </w:p>
        </w:tc>
        <w:tc>
          <w:tcPr>
            <w:tcW w:w="960" w:type="dxa"/>
            <w:tcBorders>
              <w:top w:val="nil"/>
              <w:left w:val="nil"/>
              <w:bottom w:val="single" w:sz="4" w:space="0" w:color="auto"/>
              <w:right w:val="single" w:sz="4" w:space="0" w:color="auto"/>
            </w:tcBorders>
            <w:shd w:val="clear" w:color="auto" w:fill="auto"/>
            <w:noWrap/>
            <w:vAlign w:val="bottom"/>
            <w:hideMark/>
          </w:tcPr>
          <w:p w14:paraId="0AA7566C"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195</w:t>
            </w:r>
          </w:p>
        </w:tc>
        <w:tc>
          <w:tcPr>
            <w:tcW w:w="960" w:type="dxa"/>
            <w:tcBorders>
              <w:top w:val="nil"/>
              <w:left w:val="nil"/>
              <w:bottom w:val="single" w:sz="4" w:space="0" w:color="auto"/>
              <w:right w:val="single" w:sz="4" w:space="0" w:color="auto"/>
            </w:tcBorders>
            <w:shd w:val="clear" w:color="auto" w:fill="auto"/>
            <w:noWrap/>
            <w:vAlign w:val="bottom"/>
            <w:hideMark/>
          </w:tcPr>
          <w:p w14:paraId="50AB1A0A"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4F12E34C"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210</w:t>
            </w:r>
          </w:p>
        </w:tc>
      </w:tr>
      <w:tr w:rsidR="009722A3" w:rsidRPr="009722A3" w14:paraId="0C2BBC1D"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738D2D1B"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Band F</w:t>
            </w:r>
          </w:p>
        </w:tc>
        <w:tc>
          <w:tcPr>
            <w:tcW w:w="960" w:type="dxa"/>
            <w:tcBorders>
              <w:top w:val="nil"/>
              <w:left w:val="nil"/>
              <w:bottom w:val="single" w:sz="4" w:space="0" w:color="auto"/>
              <w:right w:val="single" w:sz="4" w:space="0" w:color="auto"/>
            </w:tcBorders>
            <w:shd w:val="clear" w:color="auto" w:fill="auto"/>
            <w:noWrap/>
            <w:vAlign w:val="bottom"/>
            <w:hideMark/>
          </w:tcPr>
          <w:p w14:paraId="0A085D72"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7DF5A2F8"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37A0C03" w14:textId="0BD4A8FC"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8</w:t>
            </w:r>
            <w:r>
              <w:rPr>
                <w:rFonts w:ascii="Calibri" w:eastAsia="Times New Roman" w:hAnsi="Calibri" w:cs="Calibri"/>
                <w:b/>
                <w:bCs/>
                <w:color w:val="000000"/>
                <w:lang w:eastAsia="en-GB"/>
              </w:rPr>
              <w:t xml:space="preserve"> (1.00%)</w:t>
            </w:r>
          </w:p>
        </w:tc>
      </w:tr>
      <w:tr w:rsidR="009722A3" w:rsidRPr="009722A3" w14:paraId="57DD0963" w14:textId="77777777" w:rsidTr="009722A3">
        <w:trPr>
          <w:trHeight w:val="288"/>
        </w:trPr>
        <w:tc>
          <w:tcPr>
            <w:tcW w:w="4308" w:type="dxa"/>
            <w:tcBorders>
              <w:top w:val="nil"/>
              <w:left w:val="single" w:sz="4" w:space="0" w:color="auto"/>
              <w:bottom w:val="single" w:sz="4" w:space="0" w:color="auto"/>
              <w:right w:val="single" w:sz="4" w:space="0" w:color="auto"/>
            </w:tcBorders>
            <w:shd w:val="clear" w:color="auto" w:fill="auto"/>
            <w:noWrap/>
            <w:vAlign w:val="bottom"/>
            <w:hideMark/>
          </w:tcPr>
          <w:p w14:paraId="04DC6307" w14:textId="77777777" w:rsidR="009722A3" w:rsidRPr="009722A3" w:rsidRDefault="009722A3" w:rsidP="009722A3">
            <w:pPr>
              <w:spacing w:after="0" w:line="240" w:lineRule="auto"/>
              <w:ind w:firstLineChars="100" w:firstLine="220"/>
              <w:rPr>
                <w:rFonts w:ascii="Calibri" w:eastAsia="Times New Roman" w:hAnsi="Calibri" w:cs="Calibri"/>
                <w:color w:val="000000"/>
                <w:lang w:eastAsia="en-GB"/>
              </w:rPr>
            </w:pPr>
            <w:r w:rsidRPr="009722A3">
              <w:rPr>
                <w:rFonts w:ascii="Calibri" w:eastAsia="Times New Roman" w:hAnsi="Calibri" w:cs="Calibri"/>
                <w:color w:val="000000"/>
                <w:lang w:eastAsia="en-GB"/>
              </w:rPr>
              <w:t>F- Reduced priority</w:t>
            </w:r>
          </w:p>
        </w:tc>
        <w:tc>
          <w:tcPr>
            <w:tcW w:w="960" w:type="dxa"/>
            <w:tcBorders>
              <w:top w:val="nil"/>
              <w:left w:val="nil"/>
              <w:bottom w:val="single" w:sz="4" w:space="0" w:color="auto"/>
              <w:right w:val="single" w:sz="4" w:space="0" w:color="auto"/>
            </w:tcBorders>
            <w:shd w:val="clear" w:color="auto" w:fill="auto"/>
            <w:noWrap/>
            <w:vAlign w:val="bottom"/>
            <w:hideMark/>
          </w:tcPr>
          <w:p w14:paraId="15CFC9C1"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5F7BAC28" w14:textId="77777777" w:rsidR="009722A3" w:rsidRPr="009722A3" w:rsidRDefault="009722A3" w:rsidP="009722A3">
            <w:pPr>
              <w:spacing w:after="0" w:line="240" w:lineRule="auto"/>
              <w:rPr>
                <w:rFonts w:ascii="Calibri" w:eastAsia="Times New Roman" w:hAnsi="Calibri" w:cs="Calibri"/>
                <w:color w:val="000000"/>
                <w:lang w:eastAsia="en-GB"/>
              </w:rPr>
            </w:pPr>
            <w:r w:rsidRPr="009722A3">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85978" w14:textId="77777777" w:rsidR="009722A3" w:rsidRPr="009722A3" w:rsidRDefault="009722A3" w:rsidP="009722A3">
            <w:pPr>
              <w:spacing w:after="0" w:line="240" w:lineRule="auto"/>
              <w:jc w:val="right"/>
              <w:rPr>
                <w:rFonts w:ascii="Calibri" w:eastAsia="Times New Roman" w:hAnsi="Calibri" w:cs="Calibri"/>
                <w:color w:val="000000"/>
                <w:lang w:eastAsia="en-GB"/>
              </w:rPr>
            </w:pPr>
            <w:r w:rsidRPr="009722A3">
              <w:rPr>
                <w:rFonts w:ascii="Calibri" w:eastAsia="Times New Roman" w:hAnsi="Calibri" w:cs="Calibri"/>
                <w:color w:val="000000"/>
                <w:lang w:eastAsia="en-GB"/>
              </w:rPr>
              <w:t>8</w:t>
            </w:r>
          </w:p>
        </w:tc>
      </w:tr>
      <w:tr w:rsidR="009722A3" w:rsidRPr="009722A3" w14:paraId="6E915FE5" w14:textId="77777777" w:rsidTr="009722A3">
        <w:trPr>
          <w:trHeight w:val="288"/>
        </w:trPr>
        <w:tc>
          <w:tcPr>
            <w:tcW w:w="4308" w:type="dxa"/>
            <w:tcBorders>
              <w:top w:val="nil"/>
              <w:left w:val="single" w:sz="4" w:space="0" w:color="auto"/>
              <w:bottom w:val="single" w:sz="4" w:space="0" w:color="auto"/>
              <w:right w:val="single" w:sz="4" w:space="0" w:color="auto"/>
            </w:tcBorders>
            <w:shd w:val="clear" w:color="D9E1F2" w:fill="D9E1F2"/>
            <w:noWrap/>
            <w:vAlign w:val="bottom"/>
            <w:hideMark/>
          </w:tcPr>
          <w:p w14:paraId="55BE0F07" w14:textId="77777777" w:rsidR="009722A3" w:rsidRPr="009722A3" w:rsidRDefault="009722A3" w:rsidP="009722A3">
            <w:pPr>
              <w:spacing w:after="0" w:line="240" w:lineRule="auto"/>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Grand Total</w:t>
            </w:r>
          </w:p>
        </w:tc>
        <w:tc>
          <w:tcPr>
            <w:tcW w:w="960" w:type="dxa"/>
            <w:tcBorders>
              <w:top w:val="nil"/>
              <w:left w:val="nil"/>
              <w:bottom w:val="single" w:sz="4" w:space="0" w:color="auto"/>
              <w:right w:val="single" w:sz="4" w:space="0" w:color="auto"/>
            </w:tcBorders>
            <w:shd w:val="clear" w:color="D9E1F2" w:fill="D9E1F2"/>
            <w:noWrap/>
            <w:vAlign w:val="bottom"/>
            <w:hideMark/>
          </w:tcPr>
          <w:p w14:paraId="7753673E"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664</w:t>
            </w:r>
          </w:p>
        </w:tc>
        <w:tc>
          <w:tcPr>
            <w:tcW w:w="960" w:type="dxa"/>
            <w:tcBorders>
              <w:top w:val="nil"/>
              <w:left w:val="nil"/>
              <w:bottom w:val="single" w:sz="4" w:space="0" w:color="auto"/>
              <w:right w:val="single" w:sz="4" w:space="0" w:color="auto"/>
            </w:tcBorders>
            <w:shd w:val="clear" w:color="D9E1F2" w:fill="D9E1F2"/>
            <w:noWrap/>
            <w:vAlign w:val="bottom"/>
            <w:hideMark/>
          </w:tcPr>
          <w:p w14:paraId="55AC9E59"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97</w:t>
            </w:r>
          </w:p>
        </w:tc>
        <w:tc>
          <w:tcPr>
            <w:tcW w:w="960" w:type="dxa"/>
            <w:tcBorders>
              <w:top w:val="nil"/>
              <w:left w:val="nil"/>
              <w:bottom w:val="single" w:sz="4" w:space="0" w:color="auto"/>
              <w:right w:val="single" w:sz="4" w:space="0" w:color="auto"/>
            </w:tcBorders>
            <w:shd w:val="clear" w:color="000000" w:fill="D9E1F2"/>
            <w:noWrap/>
            <w:vAlign w:val="bottom"/>
            <w:hideMark/>
          </w:tcPr>
          <w:p w14:paraId="5A439AAA" w14:textId="77777777" w:rsidR="009722A3" w:rsidRPr="009722A3" w:rsidRDefault="009722A3" w:rsidP="009722A3">
            <w:pPr>
              <w:spacing w:after="0" w:line="240" w:lineRule="auto"/>
              <w:jc w:val="right"/>
              <w:rPr>
                <w:rFonts w:ascii="Calibri" w:eastAsia="Times New Roman" w:hAnsi="Calibri" w:cs="Calibri"/>
                <w:b/>
                <w:bCs/>
                <w:color w:val="000000"/>
                <w:lang w:eastAsia="en-GB"/>
              </w:rPr>
            </w:pPr>
            <w:r w:rsidRPr="009722A3">
              <w:rPr>
                <w:rFonts w:ascii="Calibri" w:eastAsia="Times New Roman" w:hAnsi="Calibri" w:cs="Calibri"/>
                <w:b/>
                <w:bCs/>
                <w:color w:val="000000"/>
                <w:lang w:eastAsia="en-GB"/>
              </w:rPr>
              <w:t>761</w:t>
            </w:r>
          </w:p>
        </w:tc>
      </w:tr>
    </w:tbl>
    <w:p w14:paraId="175F2776" w14:textId="0BA92C63" w:rsidR="009722A3" w:rsidRDefault="009722A3" w:rsidP="00360EE3">
      <w:pPr>
        <w:pStyle w:val="Default"/>
        <w:jc w:val="both"/>
        <w:rPr>
          <w:rFonts w:ascii="Calibri" w:hAnsi="Calibri" w:cs="Calibri"/>
        </w:rPr>
      </w:pPr>
    </w:p>
    <w:p w14:paraId="1F79A437" w14:textId="77777777" w:rsidR="00F67B87" w:rsidRDefault="00F90C24" w:rsidP="00360EE3">
      <w:pPr>
        <w:pStyle w:val="Default"/>
        <w:jc w:val="both"/>
        <w:rPr>
          <w:rFonts w:ascii="Calibri" w:hAnsi="Calibri" w:cs="Calibri"/>
        </w:rPr>
      </w:pPr>
      <w:r>
        <w:rPr>
          <w:rFonts w:ascii="Calibri" w:hAnsi="Calibri" w:cs="Calibri"/>
        </w:rPr>
        <w:t>Livv Housing Group do not propose to allocate properties on quotas to specific bands and will allocate in accordance with the banding and date order system of Property Pool Plus.</w:t>
      </w:r>
      <w:r w:rsidR="00F67B87">
        <w:rPr>
          <w:rFonts w:ascii="Calibri" w:hAnsi="Calibri" w:cs="Calibri"/>
        </w:rPr>
        <w:t xml:space="preserve"> </w:t>
      </w:r>
    </w:p>
    <w:p w14:paraId="73488F4C" w14:textId="3BF4A843" w:rsidR="00F67B87" w:rsidRDefault="00F67B87" w:rsidP="00360EE3">
      <w:pPr>
        <w:pStyle w:val="Default"/>
        <w:jc w:val="both"/>
        <w:rPr>
          <w:rFonts w:ascii="Calibri" w:hAnsi="Calibri" w:cs="Calibri"/>
        </w:rPr>
      </w:pPr>
    </w:p>
    <w:p w14:paraId="60AD714A" w14:textId="77777777" w:rsidR="00F67B87" w:rsidRDefault="00F67B87" w:rsidP="00F67B87">
      <w:pPr>
        <w:jc w:val="both"/>
        <w:rPr>
          <w:rFonts w:cstheme="minorHAnsi"/>
          <w:b/>
          <w:bCs/>
          <w:sz w:val="24"/>
          <w:szCs w:val="24"/>
        </w:rPr>
      </w:pPr>
      <w:r>
        <w:rPr>
          <w:rFonts w:cstheme="minorHAnsi"/>
          <w:b/>
          <w:bCs/>
          <w:sz w:val="24"/>
          <w:szCs w:val="24"/>
        </w:rPr>
        <w:t>Allocations</w:t>
      </w:r>
    </w:p>
    <w:p w14:paraId="78E0171F" w14:textId="3CC3A9FB" w:rsidR="00F67B87" w:rsidRPr="009C682C" w:rsidRDefault="00F67B87" w:rsidP="00F67B87">
      <w:pPr>
        <w:jc w:val="both"/>
        <w:rPr>
          <w:rFonts w:cstheme="minorHAnsi"/>
          <w:sz w:val="24"/>
          <w:szCs w:val="24"/>
        </w:rPr>
      </w:pPr>
      <w:r>
        <w:rPr>
          <w:rFonts w:cstheme="minorHAnsi"/>
          <w:sz w:val="24"/>
          <w:szCs w:val="24"/>
        </w:rPr>
        <w:t>It is Livv’s intention that 100% of the properties will be advertised and allocated via Property Pool Plus for the first let and we are committed to the principle of housing people in need. For all properties there will be a minimum age requirement of 55 years for the main applicant.</w:t>
      </w:r>
    </w:p>
    <w:p w14:paraId="741876AD" w14:textId="52E55513" w:rsidR="00153F9C" w:rsidRDefault="00F67B87" w:rsidP="00360EE3">
      <w:pPr>
        <w:pStyle w:val="Default"/>
        <w:jc w:val="both"/>
        <w:rPr>
          <w:rFonts w:ascii="Calibri" w:hAnsi="Calibri" w:cs="Calibri"/>
        </w:rPr>
      </w:pPr>
      <w:r>
        <w:rPr>
          <w:rFonts w:ascii="Calibri" w:hAnsi="Calibri" w:cs="Calibri"/>
        </w:rPr>
        <w:t>For the two bedroom apartments and bungalows, families with children under the age of 18 years will not considered. This is to maintain the design principles of over 55s accommodation.</w:t>
      </w:r>
    </w:p>
    <w:p w14:paraId="0427EBED" w14:textId="77777777" w:rsidR="004A7315" w:rsidRPr="00132AF2" w:rsidRDefault="004A7315" w:rsidP="00360EE3">
      <w:pPr>
        <w:pStyle w:val="Default"/>
        <w:jc w:val="both"/>
        <w:rPr>
          <w:rFonts w:ascii="Calibri" w:hAnsi="Calibri" w:cs="Calibri"/>
        </w:rPr>
      </w:pPr>
    </w:p>
    <w:p w14:paraId="16DDABBE" w14:textId="34615D8D" w:rsidR="00CE4898" w:rsidRDefault="00E36247" w:rsidP="00CE4898">
      <w:pPr>
        <w:rPr>
          <w:b/>
          <w:bCs/>
          <w:sz w:val="24"/>
          <w:szCs w:val="24"/>
        </w:rPr>
      </w:pPr>
      <w:r>
        <w:rPr>
          <w:b/>
          <w:bCs/>
          <w:sz w:val="24"/>
          <w:szCs w:val="24"/>
        </w:rPr>
        <w:t>Aims of the Local Lettings Plan</w:t>
      </w:r>
    </w:p>
    <w:p w14:paraId="164EAD36" w14:textId="0E25423C" w:rsidR="00E36247" w:rsidRDefault="00084D4C" w:rsidP="00CE4898">
      <w:pPr>
        <w:rPr>
          <w:sz w:val="24"/>
          <w:szCs w:val="24"/>
        </w:rPr>
      </w:pPr>
      <w:r>
        <w:rPr>
          <w:sz w:val="24"/>
          <w:szCs w:val="24"/>
        </w:rPr>
        <w:t xml:space="preserve"> Our local letting plan for this development will:</w:t>
      </w:r>
    </w:p>
    <w:p w14:paraId="7B1EDE1F" w14:textId="42FDA773" w:rsidR="009254A3" w:rsidRDefault="009254A3" w:rsidP="00084D4C">
      <w:pPr>
        <w:pStyle w:val="ListParagraph"/>
        <w:numPr>
          <w:ilvl w:val="0"/>
          <w:numId w:val="1"/>
        </w:numPr>
        <w:rPr>
          <w:sz w:val="24"/>
          <w:szCs w:val="24"/>
        </w:rPr>
      </w:pPr>
      <w:r>
        <w:rPr>
          <w:sz w:val="24"/>
          <w:szCs w:val="24"/>
        </w:rPr>
        <w:t>Allow Livv Housi</w:t>
      </w:r>
      <w:r w:rsidR="00D060AA">
        <w:rPr>
          <w:sz w:val="24"/>
          <w:szCs w:val="24"/>
        </w:rPr>
        <w:t>n</w:t>
      </w:r>
      <w:r>
        <w:rPr>
          <w:sz w:val="24"/>
          <w:szCs w:val="24"/>
        </w:rPr>
        <w:t>g Group to allocate in line with planning consent to over 55s only.</w:t>
      </w:r>
    </w:p>
    <w:p w14:paraId="180DAFAF" w14:textId="7F31ED04" w:rsidR="00F67B87" w:rsidRDefault="00F67B87" w:rsidP="00084D4C">
      <w:pPr>
        <w:pStyle w:val="ListParagraph"/>
        <w:numPr>
          <w:ilvl w:val="0"/>
          <w:numId w:val="1"/>
        </w:numPr>
        <w:rPr>
          <w:sz w:val="24"/>
          <w:szCs w:val="24"/>
        </w:rPr>
      </w:pPr>
      <w:r>
        <w:rPr>
          <w:sz w:val="24"/>
          <w:szCs w:val="24"/>
        </w:rPr>
        <w:t xml:space="preserve">Allow Livv Housing Group to not offer accommodation in this scheme to families with children under 18 years of age. </w:t>
      </w:r>
    </w:p>
    <w:p w14:paraId="5FAAE81E" w14:textId="10222A2B" w:rsidR="0061656F" w:rsidRDefault="0061656F" w:rsidP="00084D4C">
      <w:pPr>
        <w:pStyle w:val="ListParagraph"/>
        <w:numPr>
          <w:ilvl w:val="0"/>
          <w:numId w:val="1"/>
        </w:numPr>
        <w:rPr>
          <w:sz w:val="24"/>
          <w:szCs w:val="24"/>
        </w:rPr>
      </w:pPr>
      <w:r>
        <w:rPr>
          <w:sz w:val="24"/>
          <w:szCs w:val="24"/>
        </w:rPr>
        <w:t>In accordance with the main policy, priority is given to Halton residents with no more than 5% of residents moving into the borough to take up residency in the scheme</w:t>
      </w:r>
    </w:p>
    <w:p w14:paraId="09B8721D" w14:textId="2955AA26" w:rsidR="00F660A3" w:rsidRDefault="00F660A3" w:rsidP="00084D4C">
      <w:pPr>
        <w:pStyle w:val="ListParagraph"/>
        <w:numPr>
          <w:ilvl w:val="0"/>
          <w:numId w:val="1"/>
        </w:numPr>
        <w:rPr>
          <w:sz w:val="24"/>
          <w:szCs w:val="24"/>
        </w:rPr>
      </w:pPr>
      <w:r>
        <w:rPr>
          <w:sz w:val="24"/>
          <w:szCs w:val="24"/>
        </w:rPr>
        <w:t>Be reviewed in 12 months</w:t>
      </w:r>
    </w:p>
    <w:p w14:paraId="5E661AF6" w14:textId="77777777" w:rsidR="00F90C24" w:rsidRDefault="00F90C24" w:rsidP="00F90C24">
      <w:pPr>
        <w:pStyle w:val="ListParagraph"/>
        <w:rPr>
          <w:sz w:val="24"/>
          <w:szCs w:val="24"/>
        </w:rPr>
      </w:pPr>
    </w:p>
    <w:p w14:paraId="02FEC040" w14:textId="5FFB4B32" w:rsidR="0061656F" w:rsidRDefault="0061656F" w:rsidP="0061656F">
      <w:pPr>
        <w:rPr>
          <w:b/>
          <w:bCs/>
          <w:sz w:val="24"/>
          <w:szCs w:val="24"/>
        </w:rPr>
      </w:pPr>
      <w:r>
        <w:rPr>
          <w:b/>
          <w:bCs/>
          <w:sz w:val="24"/>
          <w:szCs w:val="24"/>
        </w:rPr>
        <w:t>Deviation from the main policy</w:t>
      </w:r>
    </w:p>
    <w:p w14:paraId="4680A35E" w14:textId="395E9EE0" w:rsidR="0061656F" w:rsidRDefault="0061656F" w:rsidP="0061656F">
      <w:pPr>
        <w:pStyle w:val="ListParagraph"/>
        <w:numPr>
          <w:ilvl w:val="0"/>
          <w:numId w:val="2"/>
        </w:numPr>
        <w:rPr>
          <w:sz w:val="24"/>
          <w:szCs w:val="24"/>
        </w:rPr>
      </w:pPr>
      <w:r>
        <w:rPr>
          <w:sz w:val="24"/>
          <w:szCs w:val="24"/>
        </w:rPr>
        <w:t xml:space="preserve">Allocations will only be to applicants aged 55 and above </w:t>
      </w:r>
    </w:p>
    <w:p w14:paraId="7E01CAEB" w14:textId="3316437F" w:rsidR="00F67B87" w:rsidRDefault="00F67B87" w:rsidP="0061656F">
      <w:pPr>
        <w:pStyle w:val="ListParagraph"/>
        <w:numPr>
          <w:ilvl w:val="0"/>
          <w:numId w:val="2"/>
        </w:numPr>
        <w:rPr>
          <w:sz w:val="24"/>
          <w:szCs w:val="24"/>
        </w:rPr>
      </w:pPr>
      <w:r>
        <w:rPr>
          <w:sz w:val="24"/>
          <w:szCs w:val="24"/>
        </w:rPr>
        <w:t>Families with children under 18 years will not be eligible</w:t>
      </w:r>
    </w:p>
    <w:p w14:paraId="60D78AA9" w14:textId="77777777" w:rsidR="00D060AA" w:rsidRDefault="00D060AA" w:rsidP="00D060AA">
      <w:pPr>
        <w:pStyle w:val="ListParagraph"/>
        <w:rPr>
          <w:sz w:val="24"/>
          <w:szCs w:val="24"/>
        </w:rPr>
      </w:pPr>
    </w:p>
    <w:p w14:paraId="0929CDBB" w14:textId="77777777" w:rsidR="00B42323" w:rsidRPr="00F90C24" w:rsidRDefault="00B42323" w:rsidP="00B42323">
      <w:pPr>
        <w:jc w:val="both"/>
        <w:rPr>
          <w:rFonts w:ascii="Calibri" w:hAnsi="Calibri" w:cs="Calibri"/>
          <w:b/>
          <w:sz w:val="24"/>
          <w:szCs w:val="24"/>
        </w:rPr>
      </w:pPr>
      <w:r w:rsidRPr="00F90C24">
        <w:rPr>
          <w:rFonts w:ascii="Calibri" w:hAnsi="Calibri" w:cs="Calibri"/>
          <w:b/>
          <w:sz w:val="24"/>
          <w:szCs w:val="24"/>
        </w:rPr>
        <w:t>Selection Process</w:t>
      </w:r>
    </w:p>
    <w:p w14:paraId="08433865" w14:textId="7A443A7D" w:rsidR="00B42323" w:rsidRDefault="00B42323" w:rsidP="00B42323">
      <w:pPr>
        <w:pStyle w:val="Default"/>
        <w:jc w:val="both"/>
        <w:rPr>
          <w:rFonts w:ascii="Calibri" w:hAnsi="Calibri" w:cs="Calibri"/>
        </w:rPr>
      </w:pPr>
      <w:r w:rsidRPr="00132AF2">
        <w:rPr>
          <w:rFonts w:ascii="Calibri" w:hAnsi="Calibri" w:cs="Calibri"/>
        </w:rPr>
        <w:t>All affordable rent allocations managed by</w:t>
      </w:r>
      <w:r w:rsidR="00F90C24">
        <w:rPr>
          <w:rFonts w:ascii="Calibri" w:hAnsi="Calibri" w:cs="Calibri"/>
        </w:rPr>
        <w:t xml:space="preserve"> Livv Houisng Group</w:t>
      </w:r>
      <w:r w:rsidRPr="00132AF2">
        <w:rPr>
          <w:rFonts w:ascii="Calibri" w:hAnsi="Calibri" w:cs="Calibri"/>
        </w:rPr>
        <w:t xml:space="preserve"> on this development will be subject to the agreed criteria and 100% of the properties will be advertised via PPP</w:t>
      </w:r>
      <w:r w:rsidR="00F90C24">
        <w:rPr>
          <w:rFonts w:ascii="Calibri" w:hAnsi="Calibri" w:cs="Calibri"/>
        </w:rPr>
        <w:t xml:space="preserve"> for the first let</w:t>
      </w:r>
      <w:r w:rsidRPr="00132AF2">
        <w:rPr>
          <w:rFonts w:ascii="Calibri" w:hAnsi="Calibri" w:cs="Calibri"/>
        </w:rPr>
        <w:t xml:space="preserve">. Future </w:t>
      </w:r>
      <w:r w:rsidR="00D060AA">
        <w:rPr>
          <w:rFonts w:ascii="Calibri" w:hAnsi="Calibri" w:cs="Calibri"/>
        </w:rPr>
        <w:t>empty homes</w:t>
      </w:r>
      <w:r w:rsidRPr="00132AF2">
        <w:rPr>
          <w:rFonts w:ascii="Calibri" w:hAnsi="Calibri" w:cs="Calibri"/>
        </w:rPr>
        <w:t xml:space="preserve"> will continue to be advertised </w:t>
      </w:r>
      <w:r w:rsidR="00F90C24">
        <w:rPr>
          <w:rFonts w:ascii="Calibri" w:hAnsi="Calibri" w:cs="Calibri"/>
        </w:rPr>
        <w:t>in line with the standard nominations agreement of 50%</w:t>
      </w:r>
      <w:r w:rsidR="00D060AA">
        <w:rPr>
          <w:rFonts w:ascii="Calibri" w:hAnsi="Calibri" w:cs="Calibri"/>
        </w:rPr>
        <w:t>.</w:t>
      </w:r>
    </w:p>
    <w:p w14:paraId="2684D110" w14:textId="50550BD5" w:rsidR="00D060AA" w:rsidRDefault="00D060AA" w:rsidP="00B42323">
      <w:pPr>
        <w:pStyle w:val="Default"/>
        <w:jc w:val="both"/>
        <w:rPr>
          <w:rFonts w:ascii="Calibri" w:hAnsi="Calibri" w:cs="Calibri"/>
        </w:rPr>
      </w:pPr>
    </w:p>
    <w:p w14:paraId="69B3CCFB" w14:textId="3C64BBA0" w:rsidR="00D060AA" w:rsidRPr="00132AF2" w:rsidRDefault="00D060AA" w:rsidP="00B42323">
      <w:pPr>
        <w:pStyle w:val="Default"/>
        <w:jc w:val="both"/>
        <w:rPr>
          <w:rFonts w:ascii="Calibri" w:hAnsi="Calibri" w:cs="Calibri"/>
        </w:rPr>
      </w:pPr>
      <w:r>
        <w:rPr>
          <w:rFonts w:ascii="Calibri" w:hAnsi="Calibri" w:cs="Calibri"/>
        </w:rPr>
        <w:t>All allocations will be subject to affordability checks and will be in accordance with Livv Housing Group’s Allocations Policy.</w:t>
      </w:r>
    </w:p>
    <w:p w14:paraId="15D729C0" w14:textId="77777777" w:rsidR="00B42323" w:rsidRPr="00132AF2" w:rsidRDefault="00B42323" w:rsidP="00B42323">
      <w:pPr>
        <w:pStyle w:val="Default"/>
        <w:jc w:val="both"/>
        <w:rPr>
          <w:rFonts w:ascii="Calibri" w:hAnsi="Calibri" w:cs="Calibri"/>
        </w:rPr>
      </w:pPr>
    </w:p>
    <w:p w14:paraId="2D6EA7D8" w14:textId="77777777" w:rsidR="00B42323" w:rsidRPr="00B42323" w:rsidRDefault="00B42323" w:rsidP="00B42323">
      <w:pPr>
        <w:rPr>
          <w:sz w:val="24"/>
          <w:szCs w:val="24"/>
        </w:rPr>
      </w:pPr>
    </w:p>
    <w:p w14:paraId="7526070A" w14:textId="536FFF48" w:rsidR="00B42323" w:rsidRDefault="00B42323" w:rsidP="00B42323">
      <w:pPr>
        <w:rPr>
          <w:sz w:val="24"/>
          <w:szCs w:val="24"/>
        </w:rPr>
      </w:pPr>
    </w:p>
    <w:p w14:paraId="0AA140A1" w14:textId="6739214D" w:rsidR="00F645A6" w:rsidRDefault="00F645A6" w:rsidP="00B42323">
      <w:pPr>
        <w:rPr>
          <w:sz w:val="24"/>
          <w:szCs w:val="24"/>
        </w:rPr>
      </w:pPr>
    </w:p>
    <w:p w14:paraId="15BF6563" w14:textId="6AA13558" w:rsidR="00F645A6" w:rsidRDefault="00F645A6" w:rsidP="00B42323">
      <w:pPr>
        <w:rPr>
          <w:sz w:val="24"/>
          <w:szCs w:val="24"/>
        </w:rPr>
      </w:pPr>
    </w:p>
    <w:p w14:paraId="3E50BE46" w14:textId="77777777" w:rsidR="00F645A6" w:rsidRPr="00B42323" w:rsidRDefault="00F645A6" w:rsidP="00B42323">
      <w:pPr>
        <w:rPr>
          <w:sz w:val="24"/>
          <w:szCs w:val="24"/>
        </w:rPr>
      </w:pPr>
    </w:p>
    <w:sectPr w:rsidR="00F645A6" w:rsidRPr="00B42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1C51"/>
    <w:multiLevelType w:val="hybridMultilevel"/>
    <w:tmpl w:val="EDF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31CF7"/>
    <w:multiLevelType w:val="hybridMultilevel"/>
    <w:tmpl w:val="B75E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D6550"/>
    <w:multiLevelType w:val="hybridMultilevel"/>
    <w:tmpl w:val="098E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F0C42"/>
    <w:multiLevelType w:val="hybridMultilevel"/>
    <w:tmpl w:val="689EE2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3054"/>
        </w:tabs>
        <w:ind w:left="3054"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458648171">
    <w:abstractNumId w:val="2"/>
  </w:num>
  <w:num w:numId="2" w16cid:durableId="1319840347">
    <w:abstractNumId w:val="1"/>
  </w:num>
  <w:num w:numId="3" w16cid:durableId="272595638">
    <w:abstractNumId w:val="0"/>
  </w:num>
  <w:num w:numId="4" w16cid:durableId="470708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98"/>
    <w:rsid w:val="00084D4C"/>
    <w:rsid w:val="00153F9C"/>
    <w:rsid w:val="0016736B"/>
    <w:rsid w:val="001A4205"/>
    <w:rsid w:val="00360EE3"/>
    <w:rsid w:val="00495581"/>
    <w:rsid w:val="004A7315"/>
    <w:rsid w:val="005E3709"/>
    <w:rsid w:val="005F6906"/>
    <w:rsid w:val="0061656F"/>
    <w:rsid w:val="006D2004"/>
    <w:rsid w:val="0085786E"/>
    <w:rsid w:val="008E7BDB"/>
    <w:rsid w:val="009254A3"/>
    <w:rsid w:val="009722A3"/>
    <w:rsid w:val="009C682C"/>
    <w:rsid w:val="00A64298"/>
    <w:rsid w:val="00B3470E"/>
    <w:rsid w:val="00B42323"/>
    <w:rsid w:val="00BF5256"/>
    <w:rsid w:val="00CE4898"/>
    <w:rsid w:val="00D060AA"/>
    <w:rsid w:val="00D11B28"/>
    <w:rsid w:val="00E36247"/>
    <w:rsid w:val="00F645A6"/>
    <w:rsid w:val="00F660A3"/>
    <w:rsid w:val="00F67B87"/>
    <w:rsid w:val="00F90C24"/>
    <w:rsid w:val="00FE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D24F"/>
  <w15:chartTrackingRefBased/>
  <w15:docId w15:val="{6DA8B1BD-BC6F-4507-B00A-2C05F0D4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EE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84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Ann</dc:creator>
  <cp:keywords/>
  <dc:description/>
  <cp:lastModifiedBy>Lowe, Ann</cp:lastModifiedBy>
  <cp:revision>6</cp:revision>
  <dcterms:created xsi:type="dcterms:W3CDTF">2022-11-30T11:35:00Z</dcterms:created>
  <dcterms:modified xsi:type="dcterms:W3CDTF">2023-02-14T09:42:00Z</dcterms:modified>
</cp:coreProperties>
</file>